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8A667" w14:textId="6C04C267" w:rsidR="00955DAE" w:rsidRPr="00955DAE" w:rsidRDefault="00955DAE" w:rsidP="00955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DAE">
        <w:rPr>
          <w:rFonts w:ascii="Times New Roman" w:hAnsi="Times New Roman" w:cs="Times New Roman"/>
          <w:b/>
          <w:bCs/>
          <w:sz w:val="28"/>
          <w:szCs w:val="28"/>
        </w:rPr>
        <w:t>Региональный форум «Информационные технологии на потребительском рынке»</w:t>
      </w:r>
    </w:p>
    <w:p w14:paraId="5B11B2E9" w14:textId="77777777" w:rsidR="00955DAE" w:rsidRDefault="00955DAE" w:rsidP="00955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AE">
        <w:rPr>
          <w:rFonts w:ascii="Times New Roman" w:hAnsi="Times New Roman" w:cs="Times New Roman"/>
          <w:sz w:val="28"/>
          <w:szCs w:val="28"/>
        </w:rPr>
        <w:t xml:space="preserve">Департаментом потребительского рынка Ростовской области (далее – департамент) совместно с АНО МФК «Ростовское региональное агентство поддержки предпринимательства» 22 марта 2024 года запланировано проведение регионального форума «Информационные технологии на потребительском рынке» (далее – Форум, проект программы прилагается). </w:t>
      </w:r>
    </w:p>
    <w:p w14:paraId="74CBBB17" w14:textId="77777777" w:rsidR="00955DAE" w:rsidRDefault="00955DAE" w:rsidP="00955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AE">
        <w:rPr>
          <w:rFonts w:ascii="Times New Roman" w:hAnsi="Times New Roman" w:cs="Times New Roman"/>
          <w:sz w:val="28"/>
          <w:szCs w:val="28"/>
        </w:rPr>
        <w:t xml:space="preserve">Основная цель мероприятия – стимулирование развития информационных технологий в сферах потребительского рынка, вовлечение большего количества хозяйствующих субъектов в процесс цифровизации бизнеса, расширение каналов продвижения продукции. </w:t>
      </w:r>
    </w:p>
    <w:p w14:paraId="0362B8D2" w14:textId="458FE05D" w:rsidR="00955DAE" w:rsidRDefault="00955DAE" w:rsidP="00955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AE">
        <w:rPr>
          <w:rFonts w:ascii="Times New Roman" w:hAnsi="Times New Roman" w:cs="Times New Roman"/>
          <w:sz w:val="28"/>
          <w:szCs w:val="28"/>
        </w:rPr>
        <w:t xml:space="preserve">В рамках Форума для сотрудников органов местного самоуправления, </w:t>
      </w:r>
      <w:r w:rsidRPr="00955DAE">
        <w:rPr>
          <w:rFonts w:ascii="Times New Roman" w:hAnsi="Times New Roman" w:cs="Times New Roman"/>
          <w:sz w:val="28"/>
          <w:szCs w:val="28"/>
        </w:rPr>
        <w:t>бизнес сообщества</w:t>
      </w:r>
      <w:r w:rsidRPr="00955DAE">
        <w:rPr>
          <w:rFonts w:ascii="Times New Roman" w:hAnsi="Times New Roman" w:cs="Times New Roman"/>
          <w:sz w:val="28"/>
          <w:szCs w:val="28"/>
        </w:rPr>
        <w:t xml:space="preserve">, предприятий сегмента </w:t>
      </w:r>
      <w:proofErr w:type="spellStart"/>
      <w:r w:rsidRPr="00955DAE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955DAE">
        <w:rPr>
          <w:rFonts w:ascii="Times New Roman" w:hAnsi="Times New Roman" w:cs="Times New Roman"/>
          <w:sz w:val="28"/>
          <w:szCs w:val="28"/>
        </w:rPr>
        <w:t>, фермеров (КФХ, СПК), предприятий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5DAE">
        <w:rPr>
          <w:rFonts w:ascii="Times New Roman" w:hAnsi="Times New Roman" w:cs="Times New Roman"/>
          <w:sz w:val="28"/>
          <w:szCs w:val="28"/>
        </w:rPr>
        <w:t xml:space="preserve">производителей и поставщиков запланированы обучающие сессии по следующим направлениям: финансовые «Экосистемы» для развития торговли и услуг», налаживание деловых отношений с маркетплейсами, закупочная сессия маркетплейсов и интернет-магазинов, защита прав потребителей при возврате товаров, приобретенных на маркетплейсах и интернет-магазинах, маркировка товаров средствами </w:t>
      </w:r>
      <w:r w:rsidRPr="00955DAE">
        <w:rPr>
          <w:rFonts w:ascii="Times New Roman" w:hAnsi="Times New Roman" w:cs="Times New Roman"/>
          <w:sz w:val="28"/>
          <w:szCs w:val="28"/>
        </w:rPr>
        <w:t>идентификации</w:t>
      </w:r>
      <w:r w:rsidRPr="00955DAE">
        <w:rPr>
          <w:rFonts w:ascii="Times New Roman" w:hAnsi="Times New Roman" w:cs="Times New Roman"/>
          <w:sz w:val="28"/>
          <w:szCs w:val="28"/>
        </w:rPr>
        <w:t xml:space="preserve">, об особенностях в работе в системе ГИС МТ «Честный знак». </w:t>
      </w:r>
    </w:p>
    <w:p w14:paraId="5AA4AB5E" w14:textId="77777777" w:rsidR="00955DAE" w:rsidRPr="00955DAE" w:rsidRDefault="00955DAE" w:rsidP="00955DA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DAE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Форуме будет интересно для: </w:t>
      </w:r>
    </w:p>
    <w:p w14:paraId="455DD8D3" w14:textId="77777777" w:rsidR="00955DAE" w:rsidRDefault="00955DAE" w:rsidP="00955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AE">
        <w:rPr>
          <w:rFonts w:ascii="Times New Roman" w:hAnsi="Times New Roman" w:cs="Times New Roman"/>
          <w:sz w:val="28"/>
          <w:szCs w:val="28"/>
        </w:rPr>
        <w:t xml:space="preserve">- предприятий-производителей и поставщиков; </w:t>
      </w:r>
    </w:p>
    <w:p w14:paraId="7B4962ED" w14:textId="77777777" w:rsidR="00955DAE" w:rsidRDefault="00955DAE" w:rsidP="00955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AE">
        <w:rPr>
          <w:rFonts w:ascii="Times New Roman" w:hAnsi="Times New Roman" w:cs="Times New Roman"/>
          <w:sz w:val="28"/>
          <w:szCs w:val="28"/>
        </w:rPr>
        <w:t xml:space="preserve">- фермеров (КФХ, СПК); </w:t>
      </w:r>
      <w:bookmarkStart w:id="0" w:name="_GoBack"/>
      <w:bookmarkEnd w:id="0"/>
    </w:p>
    <w:p w14:paraId="44BE9EF2" w14:textId="77777777" w:rsidR="00955DAE" w:rsidRDefault="00955DAE" w:rsidP="00955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AE">
        <w:rPr>
          <w:rFonts w:ascii="Times New Roman" w:hAnsi="Times New Roman" w:cs="Times New Roman"/>
          <w:sz w:val="28"/>
          <w:szCs w:val="28"/>
        </w:rPr>
        <w:t xml:space="preserve">- органов местного самоуправления; </w:t>
      </w:r>
    </w:p>
    <w:p w14:paraId="5F31972B" w14:textId="77777777" w:rsidR="00955DAE" w:rsidRDefault="00955DAE" w:rsidP="00955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AE">
        <w:rPr>
          <w:rFonts w:ascii="Times New Roman" w:hAnsi="Times New Roman" w:cs="Times New Roman"/>
          <w:sz w:val="28"/>
          <w:szCs w:val="28"/>
        </w:rPr>
        <w:t xml:space="preserve">- предприятий сегмента </w:t>
      </w:r>
      <w:proofErr w:type="spellStart"/>
      <w:r w:rsidRPr="00955DAE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955DA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E954CD" w14:textId="77777777" w:rsidR="00955DAE" w:rsidRDefault="00955DAE" w:rsidP="00955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AE">
        <w:rPr>
          <w:rFonts w:ascii="Times New Roman" w:hAnsi="Times New Roman" w:cs="Times New Roman"/>
          <w:sz w:val="28"/>
          <w:szCs w:val="28"/>
        </w:rPr>
        <w:t xml:space="preserve">- организаций, осуществляющих розничную продажу товаров, имеющих маркировку средствами идентификации; </w:t>
      </w:r>
    </w:p>
    <w:p w14:paraId="46538441" w14:textId="77777777" w:rsidR="00955DAE" w:rsidRDefault="00955DAE" w:rsidP="00955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AE">
        <w:rPr>
          <w:rFonts w:ascii="Times New Roman" w:hAnsi="Times New Roman" w:cs="Times New Roman"/>
          <w:sz w:val="28"/>
          <w:szCs w:val="28"/>
        </w:rPr>
        <w:t>- предпринимателей, осуществляющие услуги доставки, хранения и выдачи товаров, приобретаемых через Интернет (пункты выдачи заказов).</w:t>
      </w:r>
    </w:p>
    <w:p w14:paraId="76E1E5CB" w14:textId="35962AC9" w:rsidR="003E74C7" w:rsidRPr="00955DAE" w:rsidRDefault="00955DAE" w:rsidP="00955D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DAE">
        <w:rPr>
          <w:rFonts w:ascii="Times New Roman" w:hAnsi="Times New Roman" w:cs="Times New Roman"/>
          <w:sz w:val="28"/>
          <w:szCs w:val="28"/>
        </w:rPr>
        <w:t xml:space="preserve"> Участие в Форуме бесплатное. Для регистрации участников Форума необходимо перейти по ссылке https://forms.yandex.ru/u/65e72a365d2a06122057f673/. </w:t>
      </w:r>
    </w:p>
    <w:sectPr w:rsidR="003E74C7" w:rsidRPr="0095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15"/>
    <w:rsid w:val="00386415"/>
    <w:rsid w:val="003E74C7"/>
    <w:rsid w:val="0095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CDD6"/>
  <w15:chartTrackingRefBased/>
  <w15:docId w15:val="{790FDB6E-EFCC-494C-B5F7-1253B106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2024-03-20T07:14:00Z</dcterms:created>
  <dcterms:modified xsi:type="dcterms:W3CDTF">2024-03-20T07:19:00Z</dcterms:modified>
</cp:coreProperties>
</file>