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175F" w14:textId="77777777" w:rsidR="0053707D" w:rsidRPr="00D80C61" w:rsidRDefault="0053707D" w:rsidP="0053707D">
      <w:pPr>
        <w:suppressAutoHyphens/>
        <w:jc w:val="center"/>
        <w:rPr>
          <w:b/>
          <w:sz w:val="28"/>
          <w:szCs w:val="24"/>
          <w:lang w:eastAsia="zh-CN"/>
        </w:rPr>
      </w:pPr>
      <w:r>
        <w:rPr>
          <w:noProof/>
          <w:sz w:val="28"/>
        </w:rPr>
        <w:drawing>
          <wp:inline distT="0" distB="0" distL="0" distR="0" wp14:anchorId="60E47356" wp14:editId="37299E4F">
            <wp:extent cx="551651" cy="69283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652C8" w14:textId="77777777" w:rsidR="004D1559" w:rsidRDefault="004D1559" w:rsidP="004D1559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РОССИЙСКАЯ ФЕДЕРАЦИЯ</w:t>
      </w:r>
    </w:p>
    <w:p w14:paraId="7AF29021" w14:textId="77777777" w:rsidR="004D1559" w:rsidRDefault="004D1559" w:rsidP="004D1559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РОСТОВСКАЯ ОБЛАСТЬ</w:t>
      </w:r>
    </w:p>
    <w:p w14:paraId="46903B26" w14:textId="77777777" w:rsidR="004D1559" w:rsidRDefault="004D1559" w:rsidP="004D1559">
      <w:pPr>
        <w:pStyle w:val="a5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14:paraId="2639EFB5" w14:textId="77777777" w:rsidR="004D1559" w:rsidRDefault="004D1559" w:rsidP="004D1559">
      <w:pPr>
        <w:pStyle w:val="a5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17ADB07F" w14:textId="77777777" w:rsidR="00B85D3D" w:rsidRDefault="004D1559" w:rsidP="004D1559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АДМИНИСТРАЦИЯ БЕЛОКАЛИТВИНСКОГО</w:t>
      </w:r>
    </w:p>
    <w:p w14:paraId="7D58C562" w14:textId="77777777" w:rsidR="004D1559" w:rsidRDefault="004D1559" w:rsidP="004D1559">
      <w:pPr>
        <w:jc w:val="center"/>
        <w:rPr>
          <w:sz w:val="32"/>
          <w:szCs w:val="28"/>
        </w:rPr>
      </w:pPr>
      <w:r>
        <w:rPr>
          <w:spacing w:val="40"/>
          <w:sz w:val="28"/>
          <w:szCs w:val="28"/>
        </w:rPr>
        <w:t xml:space="preserve"> ГОРОДСКОГО ПОСЕЛЕНИЯ</w:t>
      </w:r>
    </w:p>
    <w:p w14:paraId="51994B38" w14:textId="77777777" w:rsidR="004D1559" w:rsidRDefault="004D1559" w:rsidP="004D1559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0E77EAF" w14:textId="519EFF8F" w:rsidR="004D1559" w:rsidRDefault="004D1559" w:rsidP="00DC2415">
      <w:pPr>
        <w:spacing w:before="240"/>
        <w:jc w:val="center"/>
        <w:rPr>
          <w:sz w:val="28"/>
        </w:rPr>
      </w:pPr>
      <w:r>
        <w:rPr>
          <w:sz w:val="28"/>
        </w:rPr>
        <w:t xml:space="preserve">от </w:t>
      </w:r>
      <w:r w:rsidR="005C4BCB">
        <w:rPr>
          <w:sz w:val="28"/>
        </w:rPr>
        <w:t>06.10.</w:t>
      </w:r>
      <w:r>
        <w:rPr>
          <w:sz w:val="28"/>
        </w:rPr>
        <w:t>202</w:t>
      </w:r>
      <w:r w:rsidR="00DC2415">
        <w:rPr>
          <w:sz w:val="28"/>
        </w:rPr>
        <w:t>3</w:t>
      </w:r>
      <w:r>
        <w:rPr>
          <w:sz w:val="28"/>
        </w:rPr>
        <w:tab/>
        <w:t>№ </w:t>
      </w:r>
      <w:r w:rsidR="005C4BCB">
        <w:rPr>
          <w:sz w:val="28"/>
        </w:rPr>
        <w:t>441</w:t>
      </w:r>
    </w:p>
    <w:p w14:paraId="4BF3C329" w14:textId="77777777" w:rsidR="004D1559" w:rsidRDefault="004D1559" w:rsidP="00DC2415">
      <w:pPr>
        <w:spacing w:before="120" w:after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5832B509" w14:textId="0E55CEDE" w:rsidR="004D1559" w:rsidRPr="00405190" w:rsidRDefault="00405190" w:rsidP="00405190">
      <w:pPr>
        <w:jc w:val="center"/>
        <w:rPr>
          <w:b/>
          <w:sz w:val="28"/>
          <w:szCs w:val="28"/>
        </w:rPr>
      </w:pPr>
      <w:r w:rsidRPr="00405190">
        <w:rPr>
          <w:b/>
          <w:sz w:val="28"/>
          <w:szCs w:val="28"/>
        </w:rPr>
        <w:t xml:space="preserve">О </w:t>
      </w:r>
      <w:r w:rsidR="00C50E89">
        <w:rPr>
          <w:b/>
          <w:sz w:val="28"/>
          <w:szCs w:val="28"/>
        </w:rPr>
        <w:t>начале отопительного периода 2023-2024</w:t>
      </w:r>
      <w:r w:rsidR="00A37579">
        <w:rPr>
          <w:b/>
          <w:sz w:val="28"/>
          <w:szCs w:val="28"/>
        </w:rPr>
        <w:t xml:space="preserve"> годов</w:t>
      </w:r>
      <w:r w:rsidR="00C50E89">
        <w:rPr>
          <w:b/>
          <w:sz w:val="28"/>
          <w:szCs w:val="28"/>
        </w:rPr>
        <w:t xml:space="preserve"> на территории Белокалитвинского городского поселения</w:t>
      </w:r>
    </w:p>
    <w:p w14:paraId="2C580AAA" w14:textId="77777777" w:rsidR="009910C2" w:rsidRDefault="009910C2" w:rsidP="00405190">
      <w:pPr>
        <w:ind w:firstLine="709"/>
        <w:jc w:val="both"/>
        <w:rPr>
          <w:sz w:val="28"/>
          <w:szCs w:val="28"/>
        </w:rPr>
      </w:pPr>
    </w:p>
    <w:p w14:paraId="489DE0EB" w14:textId="0413D236" w:rsidR="00405190" w:rsidRPr="00405190" w:rsidRDefault="00A37579" w:rsidP="004051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понижением среднесуточной температуры наружного воздуха, руководствуясь </w:t>
      </w:r>
      <w:r w:rsidR="00C50E89">
        <w:rPr>
          <w:sz w:val="28"/>
          <w:szCs w:val="28"/>
        </w:rPr>
        <w:t>пунктом 4.2 части 1 статьи 17 Федерального закона от 06.10.2003 года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многоквартирных домов, утверждённых постановлением Правительства РФ от 06.05.2011 года № 354, в целях обеспечения согласованных действий предприятий жилищно-коммунальной отрасли поселения, Администрация Белокалитвинского городского поселения</w:t>
      </w:r>
      <w:r w:rsidR="00405190">
        <w:rPr>
          <w:sz w:val="28"/>
          <w:szCs w:val="28"/>
        </w:rPr>
        <w:t xml:space="preserve"> </w:t>
      </w:r>
      <w:r w:rsidR="00405190" w:rsidRPr="00405190">
        <w:rPr>
          <w:b/>
          <w:sz w:val="28"/>
          <w:szCs w:val="28"/>
        </w:rPr>
        <w:t>п о с т а н о в л я е т :</w:t>
      </w:r>
    </w:p>
    <w:p w14:paraId="6BCA63F2" w14:textId="77777777" w:rsidR="00405190" w:rsidRPr="00525103" w:rsidRDefault="00405190" w:rsidP="00405190">
      <w:pPr>
        <w:jc w:val="both"/>
        <w:rPr>
          <w:sz w:val="24"/>
          <w:szCs w:val="24"/>
        </w:rPr>
      </w:pPr>
    </w:p>
    <w:p w14:paraId="41C03E7A" w14:textId="72D20ED6" w:rsidR="00C50E89" w:rsidRDefault="00C50E89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даты начала отопительного периода 2023-2024 годов:</w:t>
      </w:r>
    </w:p>
    <w:p w14:paraId="65DB55F6" w14:textId="2A7DA9F7" w:rsidR="00C50E89" w:rsidRDefault="00C50E89" w:rsidP="00CF0A39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 часов 00 минут 09.10.2023 для учреждений образования, здравоохранения, культуры и социальной защиты населения, а также для учреждений, имеющих индивидуальные котельные;</w:t>
      </w:r>
    </w:p>
    <w:p w14:paraId="796D6100" w14:textId="19178E3B" w:rsidR="008C728D" w:rsidRPr="008C728D" w:rsidRDefault="00C50E89" w:rsidP="00CF0A39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 часов 00 минут 11.10.2023 для </w:t>
      </w:r>
      <w:r w:rsidR="008C728D">
        <w:rPr>
          <w:sz w:val="28"/>
          <w:szCs w:val="28"/>
        </w:rPr>
        <w:t>жилищного фонда, в котором собственниками жилых домов не установлены условия определения даты начала отопительного периода, а также если тепловая энергия для нужд отопления помещений</w:t>
      </w:r>
      <w:r>
        <w:rPr>
          <w:sz w:val="28"/>
          <w:szCs w:val="28"/>
        </w:rPr>
        <w:t xml:space="preserve"> </w:t>
      </w:r>
      <w:r w:rsidR="008C728D">
        <w:rPr>
          <w:sz w:val="28"/>
          <w:szCs w:val="28"/>
        </w:rPr>
        <w:t>подается по сети централизованного теплоснабжения (по заявкам руководителей в теплоснабжающие организации и при наличии технической возможности подключения).</w:t>
      </w:r>
    </w:p>
    <w:p w14:paraId="6D39168B" w14:textId="7DEAC11D" w:rsidR="007E0C35" w:rsidRDefault="008C728D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образования, здравоохранения, культуры и социальной защиты населения:</w:t>
      </w:r>
    </w:p>
    <w:p w14:paraId="615B6D21" w14:textId="2D198D7E" w:rsidR="004C092A" w:rsidRDefault="008C728D" w:rsidP="004C092A">
      <w:pPr>
        <w:pStyle w:val="a7"/>
        <w:numPr>
          <w:ilvl w:val="1"/>
          <w:numId w:val="3"/>
        </w:numPr>
        <w:tabs>
          <w:tab w:val="left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Оформить заявку в теплоснабжающую организацию;</w:t>
      </w:r>
    </w:p>
    <w:p w14:paraId="04E7D15B" w14:textId="6BFCAE2C" w:rsidR="004C092A" w:rsidRDefault="008C728D" w:rsidP="00CF0A39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C092A">
        <w:rPr>
          <w:sz w:val="28"/>
          <w:szCs w:val="28"/>
        </w:rPr>
        <w:t>При отсутствии технической возможности теплоснабжающей организацией начать отопительный период в установленный срок, обеспечивать температурный режим в помещениях, согласно установленным нормам, за счет альтернативных источников отопления;</w:t>
      </w:r>
    </w:p>
    <w:p w14:paraId="6422D168" w14:textId="762222C6" w:rsidR="008C728D" w:rsidRPr="004C092A" w:rsidRDefault="00CF1356" w:rsidP="00CF0A39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ежедневную (до 10</w:t>
      </w:r>
      <w:r w:rsidR="008C728D" w:rsidRPr="004C092A">
        <w:rPr>
          <w:sz w:val="28"/>
          <w:szCs w:val="28"/>
        </w:rPr>
        <w:t xml:space="preserve"> часов 00 минут) передачу сведений о пуске тепла в раз</w:t>
      </w:r>
      <w:r w:rsidR="002254AF" w:rsidRPr="004C092A">
        <w:rPr>
          <w:sz w:val="28"/>
          <w:szCs w:val="28"/>
        </w:rPr>
        <w:t>р</w:t>
      </w:r>
      <w:r w:rsidR="008C728D" w:rsidRPr="004C092A">
        <w:rPr>
          <w:sz w:val="28"/>
          <w:szCs w:val="28"/>
        </w:rPr>
        <w:t>е</w:t>
      </w:r>
      <w:r w:rsidR="002254AF" w:rsidRPr="004C092A">
        <w:rPr>
          <w:sz w:val="28"/>
          <w:szCs w:val="28"/>
        </w:rPr>
        <w:t>з</w:t>
      </w:r>
      <w:r w:rsidR="008C728D" w:rsidRPr="004C092A">
        <w:rPr>
          <w:sz w:val="28"/>
          <w:szCs w:val="28"/>
        </w:rPr>
        <w:t xml:space="preserve">е объектов главному специалисту отдела муниципального </w:t>
      </w:r>
      <w:r w:rsidR="008C728D" w:rsidRPr="004C092A">
        <w:rPr>
          <w:sz w:val="28"/>
          <w:szCs w:val="28"/>
        </w:rPr>
        <w:lastRenderedPageBreak/>
        <w:t>хозяйства Администрации Белокалитвинского городского поселения Минеевой О.П. по телефону 8(86383)2-01-31.</w:t>
      </w:r>
    </w:p>
    <w:p w14:paraId="2105C04C" w14:textId="77777777" w:rsidR="002254AF" w:rsidRDefault="002254AF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БкРТС ООО «Донэнерго тепловые сети» и ООО «Распределенная генерация» обеспечить подачу теплоносителя в учреждения образования, культуры, здравоохранения, социальной защиты населения при наличии заявки и технической возможности подачи тепла.</w:t>
      </w:r>
    </w:p>
    <w:p w14:paraId="209EB5E6" w14:textId="77777777" w:rsidR="002254AF" w:rsidRDefault="002254AF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управляющих организаций со дня начала отопительного периода в течении пяти дней до 10 часов 00 минут обеспечить ежедневную подачу сведений о пуске тепла в разрезе объектов главному специалисту отдела муниципального хозяйства Администрации Белокалитвинского городского поселения Минеевой О.П. по телефону 8(86383)2-01-31.</w:t>
      </w:r>
    </w:p>
    <w:p w14:paraId="61AE3AF5" w14:textId="77777777" w:rsidR="004C092A" w:rsidRDefault="002254AF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отдела муниципального хозяйства Администрации Белокалитвинского городского поселения Минеевой О.П. обеспечить ежедневную передачу </w:t>
      </w:r>
      <w:r w:rsidR="004C092A">
        <w:rPr>
          <w:sz w:val="28"/>
          <w:szCs w:val="28"/>
        </w:rPr>
        <w:t>сведений о пуске тепла на территории поселения до 12 часов 00 минут в отдел жилищно-коммунального хозяйства Администрации Белокалитвинского района.</w:t>
      </w:r>
    </w:p>
    <w:p w14:paraId="1CF3A970" w14:textId="6DB79B18" w:rsidR="004C092A" w:rsidRDefault="004C092A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 и подлежит размещению в сети интернет на официальном сайте Администрации поселения.</w:t>
      </w:r>
    </w:p>
    <w:p w14:paraId="74E9F28C" w14:textId="2D2A591B" w:rsidR="004D1559" w:rsidRPr="004C092A" w:rsidRDefault="004C092A" w:rsidP="004C092A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C092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EF77520" w14:textId="77777777" w:rsidR="004C092A" w:rsidRDefault="004C092A" w:rsidP="004C092A">
      <w:pPr>
        <w:pStyle w:val="a7"/>
        <w:tabs>
          <w:tab w:val="left" w:pos="1134"/>
        </w:tabs>
        <w:ind w:left="709"/>
        <w:jc w:val="both"/>
        <w:rPr>
          <w:bCs/>
          <w:color w:val="000000"/>
          <w:sz w:val="28"/>
          <w:szCs w:val="28"/>
        </w:rPr>
      </w:pPr>
    </w:p>
    <w:p w14:paraId="44D803CB" w14:textId="77777777" w:rsidR="004C092A" w:rsidRDefault="004C092A" w:rsidP="004C092A">
      <w:pPr>
        <w:pStyle w:val="a7"/>
        <w:tabs>
          <w:tab w:val="left" w:pos="1134"/>
        </w:tabs>
        <w:ind w:left="709"/>
        <w:jc w:val="both"/>
        <w:rPr>
          <w:bCs/>
          <w:color w:val="000000"/>
          <w:sz w:val="28"/>
          <w:szCs w:val="28"/>
        </w:rPr>
      </w:pPr>
    </w:p>
    <w:p w14:paraId="2821D83D" w14:textId="77777777" w:rsidR="004C092A" w:rsidRDefault="004C092A" w:rsidP="004C092A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4D1559" w14:paraId="72BDC72A" w14:textId="77777777" w:rsidTr="004D1559">
        <w:trPr>
          <w:trHeight w:val="960"/>
        </w:trPr>
        <w:tc>
          <w:tcPr>
            <w:tcW w:w="5780" w:type="dxa"/>
            <w:hideMark/>
          </w:tcPr>
          <w:p w14:paraId="4E0AD46D" w14:textId="15BA200E" w:rsidR="004D1559" w:rsidRDefault="004D155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10844546" w14:textId="77777777" w:rsidR="004D1559" w:rsidRDefault="004D155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3D624295" w14:textId="77777777" w:rsidR="004D1559" w:rsidRDefault="004D1559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7DA111C9" w14:textId="77777777" w:rsidR="004D1559" w:rsidRDefault="004D155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27344D0C" w14:textId="77777777" w:rsidR="004D1559" w:rsidRDefault="004D1559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C7C971C" w14:textId="77777777" w:rsidR="004D1559" w:rsidRDefault="004D155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  <w:tr w:rsidR="004D1559" w14:paraId="130DDC1C" w14:textId="77777777" w:rsidTr="00CF0A39">
        <w:trPr>
          <w:trHeight w:val="718"/>
        </w:trPr>
        <w:tc>
          <w:tcPr>
            <w:tcW w:w="5780" w:type="dxa"/>
          </w:tcPr>
          <w:p w14:paraId="7D520FD3" w14:textId="77777777" w:rsidR="004D1559" w:rsidRDefault="005C4BCB" w:rsidP="004C092A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Верно:</w:t>
            </w:r>
          </w:p>
          <w:p w14:paraId="77D359C5" w14:textId="28609EBE" w:rsidR="005C4BCB" w:rsidRDefault="005C4BCB" w:rsidP="004C092A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общего отдела </w:t>
            </w:r>
          </w:p>
        </w:tc>
        <w:tc>
          <w:tcPr>
            <w:tcW w:w="1558" w:type="dxa"/>
          </w:tcPr>
          <w:p w14:paraId="4C73DB29" w14:textId="77777777" w:rsidR="004D1559" w:rsidRDefault="004D155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00A903F8" w14:textId="77777777" w:rsidR="004D1559" w:rsidRDefault="004D1559" w:rsidP="004D1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760AE5C" w14:textId="6F09EE20" w:rsidR="003806C0" w:rsidRDefault="003806C0" w:rsidP="004D155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ar-SA"/>
              </w:rPr>
              <w:t>М.В.Баранникова</w:t>
            </w:r>
            <w:bookmarkStart w:id="0" w:name="_GoBack"/>
            <w:bookmarkEnd w:id="0"/>
          </w:p>
        </w:tc>
      </w:tr>
    </w:tbl>
    <w:p w14:paraId="75809516" w14:textId="77777777" w:rsidR="00C658E1" w:rsidRDefault="00C658E1" w:rsidP="005F2EAB">
      <w:pPr>
        <w:suppressAutoHyphens/>
        <w:ind w:right="283"/>
        <w:rPr>
          <w:sz w:val="28"/>
          <w:szCs w:val="28"/>
          <w:lang w:eastAsia="zh-CN"/>
        </w:rPr>
      </w:pPr>
    </w:p>
    <w:sectPr w:rsidR="00C658E1" w:rsidSect="002254A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025A5"/>
    <w:multiLevelType w:val="multilevel"/>
    <w:tmpl w:val="5772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D4328EE"/>
    <w:multiLevelType w:val="multilevel"/>
    <w:tmpl w:val="C130E784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540EA2"/>
    <w:multiLevelType w:val="multilevel"/>
    <w:tmpl w:val="10C803E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7D"/>
    <w:rsid w:val="0002453C"/>
    <w:rsid w:val="000D7360"/>
    <w:rsid w:val="00172CA9"/>
    <w:rsid w:val="00192E66"/>
    <w:rsid w:val="001A1425"/>
    <w:rsid w:val="001C1AEB"/>
    <w:rsid w:val="001D109A"/>
    <w:rsid w:val="001F3094"/>
    <w:rsid w:val="002254AF"/>
    <w:rsid w:val="00235C2F"/>
    <w:rsid w:val="00293015"/>
    <w:rsid w:val="003806C0"/>
    <w:rsid w:val="003A558F"/>
    <w:rsid w:val="003E425F"/>
    <w:rsid w:val="00405190"/>
    <w:rsid w:val="00424180"/>
    <w:rsid w:val="004C092A"/>
    <w:rsid w:val="004D1559"/>
    <w:rsid w:val="004F4BB3"/>
    <w:rsid w:val="00532CA1"/>
    <w:rsid w:val="0053707D"/>
    <w:rsid w:val="00562554"/>
    <w:rsid w:val="00580FC4"/>
    <w:rsid w:val="005C4BCB"/>
    <w:rsid w:val="005D5D97"/>
    <w:rsid w:val="005F074E"/>
    <w:rsid w:val="005F2EAB"/>
    <w:rsid w:val="006153A7"/>
    <w:rsid w:val="00650CE8"/>
    <w:rsid w:val="00677DA8"/>
    <w:rsid w:val="006A5C24"/>
    <w:rsid w:val="006C3179"/>
    <w:rsid w:val="0071065E"/>
    <w:rsid w:val="00716A07"/>
    <w:rsid w:val="00741B23"/>
    <w:rsid w:val="007B5C3D"/>
    <w:rsid w:val="007E0C35"/>
    <w:rsid w:val="007E2427"/>
    <w:rsid w:val="007F12B6"/>
    <w:rsid w:val="00882DC9"/>
    <w:rsid w:val="008C728D"/>
    <w:rsid w:val="008D65DF"/>
    <w:rsid w:val="00913CC4"/>
    <w:rsid w:val="009715C2"/>
    <w:rsid w:val="009910C2"/>
    <w:rsid w:val="009B18F6"/>
    <w:rsid w:val="00A37579"/>
    <w:rsid w:val="00A410BB"/>
    <w:rsid w:val="00A53933"/>
    <w:rsid w:val="00A9760D"/>
    <w:rsid w:val="00B049EA"/>
    <w:rsid w:val="00B85D3D"/>
    <w:rsid w:val="00BF336A"/>
    <w:rsid w:val="00C046EE"/>
    <w:rsid w:val="00C50E89"/>
    <w:rsid w:val="00C658E1"/>
    <w:rsid w:val="00CA0A48"/>
    <w:rsid w:val="00CA5CCC"/>
    <w:rsid w:val="00CF0A39"/>
    <w:rsid w:val="00CF1356"/>
    <w:rsid w:val="00DA2512"/>
    <w:rsid w:val="00DC2415"/>
    <w:rsid w:val="00E84872"/>
    <w:rsid w:val="00EB70C8"/>
    <w:rsid w:val="00F1464A"/>
    <w:rsid w:val="00F54CAD"/>
    <w:rsid w:val="00FE018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8819"/>
  <w15:docId w15:val="{44A4BD87-9921-4B1A-B9F5-0621069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559"/>
    <w:pPr>
      <w:keepNext/>
      <w:numPr>
        <w:numId w:val="2"/>
      </w:numPr>
      <w:tabs>
        <w:tab w:val="left" w:pos="0"/>
        <w:tab w:val="num" w:pos="360"/>
      </w:tabs>
      <w:suppressAutoHyphens/>
      <w:ind w:left="0" w:firstLine="0"/>
      <w:outlineLvl w:val="0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D155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semiHidden/>
    <w:unhideWhenUsed/>
    <w:rsid w:val="004D155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semiHidden/>
    <w:rsid w:val="004D15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4D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PRIEMNAJA</cp:lastModifiedBy>
  <cp:revision>5</cp:revision>
  <cp:lastPrinted>2022-07-12T09:40:00Z</cp:lastPrinted>
  <dcterms:created xsi:type="dcterms:W3CDTF">2023-10-09T11:34:00Z</dcterms:created>
  <dcterms:modified xsi:type="dcterms:W3CDTF">2023-10-09T13:06:00Z</dcterms:modified>
</cp:coreProperties>
</file>